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hint="eastAsia" w:ascii="方正黑体_GBK" w:hAnsi="tim" w:eastAsia="方正黑体_GBK" w:cs="宋体"/>
          <w:bCs/>
          <w:sz w:val="36"/>
          <w:szCs w:val="36"/>
        </w:rPr>
      </w:pPr>
      <w:r>
        <w:rPr>
          <w:rFonts w:hint="eastAsia" w:ascii="方正黑体_GBK" w:hAnsi="tim" w:eastAsia="方正黑体_GBK" w:cs="宋体"/>
          <w:bCs/>
          <w:sz w:val="36"/>
          <w:szCs w:val="36"/>
        </w:rPr>
        <w:t>附件</w:t>
      </w:r>
      <w:bookmarkStart w:id="0" w:name="_GoBack"/>
      <w:bookmarkEnd w:id="0"/>
    </w:p>
    <w:p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体检注意事项</w:t>
      </w:r>
    </w:p>
    <w:p>
      <w:pPr>
        <w:spacing w:line="66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为了准确反映受检者身体的真实状况，请注意以下事项：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1.均应到指定医院进行体检，其它医疗单位的检查结果一律无效。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2.体检严禁弄虚作假、冒名顶替；如隐瞒病史影响体检结果的，后果自负。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3.体检前一天请注意休息，勿熬夜，不要饮酒，避免剧烈运动。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4.体检当天需进行采血、B超等检查，请在受检前禁食8~12小时。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5.女性受检者月经期间请勿做妇科及尿液检查，待经期完毕后再补检；怀孕或可能已受孕者，事先告知医护人员，勿做Х光检查。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6.请配合医生认真检查所有项目，勿漏检。若自动放弃某一检查项目，将会影响对您的遴选。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7.体检医师可根据实际需要，增加必要的相应检查、检验项目。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bCs/>
          <w:szCs w:val="32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8.体检当天，考生需自带近期二寸免冠照片1张、黑色签字笔或钢笔1支。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bCs/>
          <w:szCs w:val="32"/>
        </w:rPr>
        <w:t>9.体检费用</w:t>
      </w:r>
      <w:r>
        <w:rPr>
          <w:rFonts w:hint="default" w:ascii="Times New Roman" w:hAnsi="Times New Roman" w:eastAsia="方正仿宋_GBK" w:cs="Times New Roman"/>
          <w:bCs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Cs/>
          <w:szCs w:val="32"/>
          <w:lang w:val="en-US" w:eastAsia="zh-CN"/>
        </w:rPr>
        <w:t>500元左右）</w:t>
      </w:r>
      <w:r>
        <w:rPr>
          <w:rFonts w:hint="default" w:ascii="Times New Roman" w:hAnsi="Times New Roman" w:eastAsia="方正仿宋_GBK" w:cs="Times New Roman"/>
          <w:bCs/>
          <w:szCs w:val="32"/>
        </w:rPr>
        <w:t>由考生支付，请考生做好相关准备。</w:t>
      </w:r>
    </w:p>
    <w:sectPr>
      <w:footerReference r:id="rId3" w:type="default"/>
      <w:pgSz w:w="11906" w:h="16838"/>
      <w:pgMar w:top="1814" w:right="1701" w:bottom="1814" w:left="1701" w:header="1701" w:footer="1134" w:gutter="0"/>
      <w:cols w:space="720" w:num="1"/>
      <w:docGrid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  <w:jc w:val="center"/>
      <w:rPr>
        <w:rFonts w:ascii="仿宋_GB2312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MTdjMjk3OGQ2MmMzZTE3YTZjNGUzMTNlMzA4OGUifQ=="/>
  </w:docVars>
  <w:rsids>
    <w:rsidRoot w:val="00000000"/>
    <w:rsid w:val="3DEF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2024-05-18T06:39:26Z</dcterms:created>
  <dc:creator>HP</dc:creator>
  <cp:lastModifiedBy>不响的铃</cp:lastModifiedBy>
  <dcterms:modified xsi:type="dcterms:W3CDTF">2024-05-18T06:39:54Z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3ACD55EF5D8C4B3CA611DB34A61EB37B_12</vt:lpwstr>
  </property>
</Properties>
</file>