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color w:val="000000" w:themeColor="text1"/>
          <w:sz w:val="44"/>
          <w:szCs w:val="44"/>
        </w:rPr>
        <w:t>2025年重庆社会主义学院委托课题论证活页</w:t>
      </w:r>
    </w:p>
    <w:p w:rsidR="00D13A18" w:rsidRDefault="00D13A18" w:rsidP="00D13A18">
      <w:pPr>
        <w:ind w:leftChars="-257" w:left="7" w:hangingChars="171" w:hanging="547"/>
        <w:jc w:val="center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（此页不填）</w:t>
      </w:r>
    </w:p>
    <w:p w:rsidR="00D13A18" w:rsidRDefault="00D13A18" w:rsidP="00D13A18">
      <w:pPr>
        <w:adjustRightInd w:val="0"/>
        <w:snapToGrid w:val="0"/>
        <w:spacing w:line="594" w:lineRule="exact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</w:p>
    <w:p w:rsidR="00D13A18" w:rsidRDefault="00D13A18" w:rsidP="00D13A18">
      <w:pPr>
        <w:ind w:leftChars="-135" w:left="95" w:hangingChars="135" w:hanging="378"/>
        <w:jc w:val="left"/>
        <w:rPr>
          <w:rFonts w:ascii="黑体" w:eastAsia="黑体" w:hAnsi="宋体"/>
          <w:b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登记号：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黑体" w:eastAsia="黑体" w:hAnsi="宋体" w:hint="eastAsia"/>
          <w:b/>
          <w:color w:val="000000" w:themeColor="text1"/>
          <w:sz w:val="28"/>
          <w:szCs w:val="28"/>
        </w:rPr>
        <w:t xml:space="preserve"> 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108"/>
        <w:gridCol w:w="1843"/>
        <w:gridCol w:w="2057"/>
      </w:tblGrid>
      <w:tr w:rsidR="00D13A18" w:rsidTr="00D5606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评价</w:t>
            </w:r>
          </w:p>
          <w:p w:rsidR="00D13A18" w:rsidRDefault="00D13A18" w:rsidP="00D56064">
            <w:pPr>
              <w:tabs>
                <w:tab w:val="left" w:pos="432"/>
              </w:tabs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指标</w:t>
            </w:r>
          </w:p>
        </w:tc>
        <w:tc>
          <w:tcPr>
            <w:tcW w:w="5108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委托课题立项评审表</w:t>
            </w:r>
          </w:p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指标说明</w:t>
            </w:r>
          </w:p>
        </w:tc>
        <w:tc>
          <w:tcPr>
            <w:tcW w:w="1843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最高分</w:t>
            </w:r>
          </w:p>
        </w:tc>
        <w:tc>
          <w:tcPr>
            <w:tcW w:w="2057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专家评分</w:t>
            </w:r>
          </w:p>
        </w:tc>
      </w:tr>
      <w:tr w:rsidR="00D13A18" w:rsidTr="00D5606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选题</w:t>
            </w:r>
          </w:p>
        </w:tc>
        <w:tc>
          <w:tcPr>
            <w:tcW w:w="5108" w:type="dxa"/>
            <w:vAlign w:val="center"/>
          </w:tcPr>
          <w:p w:rsidR="00D13A18" w:rsidRDefault="00D13A18" w:rsidP="00D56064">
            <w:pPr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考察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国内外研究现状述评及研究意义</w:t>
            </w:r>
            <w:r>
              <w:rPr>
                <w:rFonts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D13A18" w:rsidRDefault="00D13A18" w:rsidP="00D56064">
            <w:pPr>
              <w:ind w:rightChars="-51" w:right="-10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2057" w:type="dxa"/>
            <w:vAlign w:val="center"/>
          </w:tcPr>
          <w:p w:rsidR="00D13A18" w:rsidRDefault="00D13A18" w:rsidP="00D56064">
            <w:pPr>
              <w:ind w:rightChars="-51" w:right="-107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13A18" w:rsidTr="00D5606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论证</w:t>
            </w:r>
          </w:p>
        </w:tc>
        <w:tc>
          <w:tcPr>
            <w:tcW w:w="5108" w:type="dxa"/>
            <w:vAlign w:val="center"/>
          </w:tcPr>
          <w:p w:rsidR="00D13A18" w:rsidRDefault="00D13A18" w:rsidP="00D56064">
            <w:pPr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考察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主要内容、基本思路、研究方法、重点难点、基本观点和创新之处</w:t>
            </w:r>
            <w:r>
              <w:rPr>
                <w:rFonts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D13A18" w:rsidRDefault="00D13A18" w:rsidP="00D56064">
            <w:pPr>
              <w:ind w:rightChars="-51" w:right="-10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50</w:t>
            </w:r>
          </w:p>
        </w:tc>
        <w:tc>
          <w:tcPr>
            <w:tcW w:w="2057" w:type="dxa"/>
            <w:vAlign w:val="center"/>
          </w:tcPr>
          <w:p w:rsidR="00D13A18" w:rsidRDefault="00D13A18" w:rsidP="00D56064">
            <w:pPr>
              <w:ind w:rightChars="-51" w:right="-107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13A18" w:rsidTr="00D5606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研究基础</w:t>
            </w:r>
          </w:p>
        </w:tc>
        <w:tc>
          <w:tcPr>
            <w:tcW w:w="5108" w:type="dxa"/>
            <w:vAlign w:val="center"/>
          </w:tcPr>
          <w:p w:rsidR="00D13A18" w:rsidRDefault="00D13A18" w:rsidP="00D56064">
            <w:pPr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考察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前期相关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研究成果和主要参考文献</w:t>
            </w:r>
            <w:r>
              <w:rPr>
                <w:rFonts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D13A18" w:rsidRDefault="00D13A18" w:rsidP="00D56064">
            <w:pPr>
              <w:ind w:rightChars="-51" w:right="-10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2057" w:type="dxa"/>
            <w:vAlign w:val="center"/>
          </w:tcPr>
          <w:p w:rsidR="00D13A18" w:rsidRDefault="00D13A18" w:rsidP="00D56064">
            <w:pPr>
              <w:ind w:rightChars="-51" w:right="-107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13A18" w:rsidTr="00D56064">
        <w:trPr>
          <w:cantSplit/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综合</w:t>
            </w:r>
          </w:p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评价</w:t>
            </w:r>
          </w:p>
        </w:tc>
        <w:tc>
          <w:tcPr>
            <w:tcW w:w="5108" w:type="dxa"/>
            <w:vAlign w:val="center"/>
          </w:tcPr>
          <w:p w:rsidR="00D13A18" w:rsidRDefault="00D13A18" w:rsidP="00D56064">
            <w:pPr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是否建议立项</w:t>
            </w:r>
          </w:p>
        </w:tc>
        <w:tc>
          <w:tcPr>
            <w:tcW w:w="1843" w:type="dxa"/>
            <w:vMerge w:val="restart"/>
            <w:vAlign w:val="center"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总分</w:t>
            </w:r>
          </w:p>
        </w:tc>
        <w:tc>
          <w:tcPr>
            <w:tcW w:w="2057" w:type="dxa"/>
            <w:vMerge w:val="restart"/>
            <w:vAlign w:val="center"/>
          </w:tcPr>
          <w:p w:rsidR="00D13A18" w:rsidRDefault="00D13A18" w:rsidP="00D56064">
            <w:pPr>
              <w:rPr>
                <w:rFonts w:ascii="楷体" w:eastAsia="楷体" w:hAnsi="楷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13A18" w:rsidTr="00D56064">
        <w:trPr>
          <w:cantSplit/>
          <w:trHeight w:val="567"/>
          <w:jc w:val="center"/>
        </w:trPr>
        <w:tc>
          <w:tcPr>
            <w:tcW w:w="720" w:type="dxa"/>
            <w:vMerge/>
          </w:tcPr>
          <w:p w:rsidR="00D13A18" w:rsidRDefault="00D13A18" w:rsidP="00D5606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</w:p>
        </w:tc>
        <w:tc>
          <w:tcPr>
            <w:tcW w:w="5108" w:type="dxa"/>
            <w:vAlign w:val="center"/>
          </w:tcPr>
          <w:p w:rsidR="00D13A18" w:rsidRDefault="00D13A18" w:rsidP="00D56064">
            <w:pPr>
              <w:jc w:val="center"/>
              <w:rPr>
                <w:rFonts w:ascii="楷体" w:eastAsia="楷体" w:hAnsi="楷体"/>
                <w:b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4"/>
              </w:rPr>
              <w:t>A 建议立项        B 不建议立项</w:t>
            </w:r>
          </w:p>
        </w:tc>
        <w:tc>
          <w:tcPr>
            <w:tcW w:w="1843" w:type="dxa"/>
            <w:vMerge/>
            <w:vAlign w:val="center"/>
          </w:tcPr>
          <w:p w:rsidR="00D13A18" w:rsidRDefault="00D13A18" w:rsidP="00D56064">
            <w:pPr>
              <w:ind w:firstLineChars="196" w:firstLine="551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57" w:type="dxa"/>
            <w:vMerge/>
            <w:vAlign w:val="center"/>
          </w:tcPr>
          <w:p w:rsidR="00D13A18" w:rsidRDefault="00D13A18" w:rsidP="00D56064">
            <w:pPr>
              <w:ind w:firstLineChars="196" w:firstLine="551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</w:p>
        </w:tc>
      </w:tr>
      <w:tr w:rsidR="00D13A18" w:rsidTr="00D56064">
        <w:trPr>
          <w:cantSplit/>
          <w:trHeight w:val="1737"/>
          <w:jc w:val="center"/>
        </w:trPr>
        <w:tc>
          <w:tcPr>
            <w:tcW w:w="720" w:type="dxa"/>
            <w:textDirection w:val="tbRlV"/>
            <w:vAlign w:val="center"/>
          </w:tcPr>
          <w:p w:rsidR="00D13A18" w:rsidRDefault="00D13A18" w:rsidP="00D56064">
            <w:pPr>
              <w:ind w:left="113" w:right="113"/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color w:val="000000" w:themeColor="text1"/>
                <w:sz w:val="24"/>
              </w:rPr>
              <w:t>备</w:t>
            </w:r>
            <w:r>
              <w:rPr>
                <w:rFonts w:eastAsia="黑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eastAsia="黑体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9008" w:type="dxa"/>
            <w:gridSpan w:val="3"/>
            <w:vAlign w:val="center"/>
          </w:tcPr>
          <w:p w:rsidR="00D13A18" w:rsidRDefault="00D13A18" w:rsidP="00D56064">
            <w:pPr>
              <w:jc w:val="center"/>
              <w:rPr>
                <w:color w:val="000000" w:themeColor="text1"/>
              </w:rPr>
            </w:pPr>
          </w:p>
          <w:p w:rsidR="00D13A18" w:rsidRDefault="00D13A18" w:rsidP="00D56064">
            <w:pPr>
              <w:spacing w:line="480" w:lineRule="auto"/>
              <w:rPr>
                <w:b/>
                <w:bCs/>
                <w:color w:val="000000" w:themeColor="text1"/>
                <w:sz w:val="24"/>
              </w:rPr>
            </w:pPr>
          </w:p>
          <w:p w:rsidR="00D13A18" w:rsidRDefault="00D13A18" w:rsidP="00D56064">
            <w:pPr>
              <w:wordWrap w:val="0"/>
              <w:spacing w:line="480" w:lineRule="auto"/>
              <w:jc w:val="right"/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评审专家签字：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          2025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日</w:t>
            </w:r>
          </w:p>
        </w:tc>
      </w:tr>
    </w:tbl>
    <w:p w:rsidR="00D13A18" w:rsidRDefault="00D13A18" w:rsidP="00D13A18">
      <w:pPr>
        <w:ind w:leftChars="-257" w:left="-181" w:hangingChars="171" w:hanging="359"/>
        <w:jc w:val="left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说明：本表由评审专家填写，申报人不得填写。登记号不填。</w:t>
      </w:r>
    </w:p>
    <w:p w:rsidR="00D13A18" w:rsidRDefault="00D13A18" w:rsidP="00D13A18">
      <w:pPr>
        <w:ind w:leftChars="-257" w:left="-181" w:hangingChars="171" w:hanging="359"/>
        <w:jc w:val="left"/>
        <w:rPr>
          <w:rFonts w:ascii="宋体" w:hAnsi="宋体"/>
          <w:color w:val="000000" w:themeColor="text1"/>
        </w:rPr>
      </w:pPr>
    </w:p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color w:val="000000" w:themeColor="text1"/>
          <w:sz w:val="44"/>
          <w:szCs w:val="44"/>
        </w:rPr>
      </w:pPr>
    </w:p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color w:val="000000" w:themeColor="text1"/>
          <w:sz w:val="44"/>
          <w:szCs w:val="44"/>
        </w:rPr>
      </w:pPr>
    </w:p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color w:val="000000" w:themeColor="text1"/>
          <w:sz w:val="44"/>
          <w:szCs w:val="44"/>
        </w:rPr>
      </w:pPr>
    </w:p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 w:hint="eastAsia"/>
          <w:b/>
          <w:bCs/>
          <w:color w:val="000000" w:themeColor="text1"/>
          <w:sz w:val="44"/>
          <w:szCs w:val="44"/>
        </w:rPr>
      </w:pPr>
    </w:p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color w:val="000000" w:themeColor="text1"/>
          <w:sz w:val="44"/>
          <w:szCs w:val="44"/>
        </w:rPr>
      </w:pPr>
    </w:p>
    <w:p w:rsidR="00D13A18" w:rsidRDefault="00D13A18" w:rsidP="00D13A18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color w:val="000000" w:themeColor="text1"/>
          <w:sz w:val="44"/>
          <w:szCs w:val="44"/>
        </w:rPr>
        <w:lastRenderedPageBreak/>
        <w:t>2025年重庆社会主义学院委托课题论证活页</w:t>
      </w:r>
    </w:p>
    <w:p w:rsidR="00D13A18" w:rsidRDefault="00D13A18" w:rsidP="00D13A18">
      <w:pPr>
        <w:ind w:leftChars="-257" w:left="9" w:hangingChars="171" w:hanging="549"/>
        <w:rPr>
          <w:rFonts w:ascii="方正黑体_GBK" w:eastAsia="方正黑体_GBK" w:hAnsi="楷体"/>
          <w:b/>
          <w:bCs/>
          <w:color w:val="000000" w:themeColor="text1"/>
          <w:sz w:val="44"/>
          <w:szCs w:val="44"/>
        </w:rPr>
      </w:pPr>
      <w:r>
        <w:rPr>
          <w:rFonts w:ascii="方正黑体_GBK" w:eastAsia="方正黑体_GBK" w:hAnsi="楷体" w:hint="eastAsia"/>
          <w:b/>
          <w:bCs/>
          <w:color w:val="000000" w:themeColor="text1"/>
          <w:sz w:val="32"/>
          <w:szCs w:val="32"/>
        </w:rPr>
        <w:t>课题名称：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3"/>
      </w:tblGrid>
      <w:tr w:rsidR="00D13A18" w:rsidTr="00D13A18">
        <w:trPr>
          <w:trHeight w:val="11189"/>
          <w:jc w:val="center"/>
        </w:trPr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>1．本课题国内外研究现状述评及研究意义。2．本课题研究的主要内容、基本思路、研究方法、重点难点、基本观点和创新之处。3．前期相关研究成果和主要参考文献。4. 研究的成果形式。限4000字以内。</w:t>
            </w: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</w:rPr>
            </w:pPr>
          </w:p>
          <w:p w:rsidR="00D13A18" w:rsidRDefault="00D13A18" w:rsidP="00D56064">
            <w:pPr>
              <w:ind w:firstLineChars="200" w:firstLine="420"/>
              <w:rPr>
                <w:rFonts w:eastAsia="黑体"/>
                <w:color w:val="000000" w:themeColor="text1"/>
                <w:szCs w:val="21"/>
              </w:rPr>
            </w:pPr>
          </w:p>
        </w:tc>
      </w:tr>
    </w:tbl>
    <w:p w:rsidR="00D13A18" w:rsidRDefault="00D13A18" w:rsidP="00D13A18">
      <w:pPr>
        <w:ind w:leftChars="-171" w:left="-359" w:rightChars="-156" w:right="-328"/>
        <w:rPr>
          <w:rFonts w:ascii="楷体" w:eastAsia="楷体" w:hAnsi="楷体" w:cs="Times New Roman"/>
          <w:color w:val="000000" w:themeColor="text1"/>
          <w:szCs w:val="21"/>
        </w:rPr>
      </w:pPr>
      <w:r>
        <w:rPr>
          <w:rFonts w:ascii="楷体" w:eastAsia="楷体" w:hAnsi="楷体" w:hint="eastAsia"/>
          <w:b/>
          <w:bCs/>
          <w:color w:val="000000" w:themeColor="text1"/>
        </w:rPr>
        <w:lastRenderedPageBreak/>
        <w:t>注：</w:t>
      </w:r>
      <w:r>
        <w:rPr>
          <w:rFonts w:ascii="楷体" w:eastAsia="楷体" w:hAnsi="楷体" w:hint="eastAsia"/>
          <w:color w:val="000000" w:themeColor="text1"/>
        </w:rPr>
        <w:t xml:space="preserve">1．活页文字表述中不得直接或间接透露个人信息或相关背景资料，否则取消参评资格。  </w:t>
      </w:r>
    </w:p>
    <w:p w:rsidR="00D13A18" w:rsidRDefault="00D13A18" w:rsidP="00D13A18">
      <w:pPr>
        <w:ind w:leftChars="-171" w:left="-359" w:rightChars="-156" w:right="-328" w:firstLine="420"/>
        <w:rPr>
          <w:rFonts w:ascii="楷体" w:eastAsia="楷体" w:hAnsi="楷体"/>
          <w:color w:val="000000" w:themeColor="text1"/>
        </w:rPr>
      </w:pPr>
      <w:r>
        <w:rPr>
          <w:rFonts w:ascii="楷体" w:eastAsia="楷体" w:hAnsi="楷体" w:hint="eastAsia"/>
          <w:color w:val="000000" w:themeColor="text1"/>
        </w:rPr>
        <w:t>2．前期相关研究成果只能填写成果名称、成果形式【学术专著、系列论文、研究报告（含调研、咨询、论证）】、成果数量，不得填写成果作者、单位、刊物或出版社名称、发表或出版时间等信息。与本课题研究无关的成果以及主持或参加的各类课题等不能填写。课题负责人和课题组成员的成果要分开填写。课题负责人的前期研究成果不列入参考文献。活页4000字包括前期成果和参考文献文字表述字数。</w:t>
      </w:r>
    </w:p>
    <w:p w:rsidR="00D13A18" w:rsidRDefault="00D13A18" w:rsidP="00D13A18">
      <w:pPr>
        <w:ind w:leftChars="-171" w:left="-359" w:rightChars="-156" w:right="-328" w:firstLine="420"/>
        <w:rPr>
          <w:rFonts w:ascii="楷体" w:eastAsia="楷体" w:hAnsi="楷体"/>
          <w:color w:val="000000" w:themeColor="text1"/>
        </w:rPr>
      </w:pPr>
      <w:r>
        <w:rPr>
          <w:rFonts w:ascii="楷体" w:eastAsia="楷体" w:hAnsi="楷体" w:hint="eastAsia"/>
          <w:color w:val="000000" w:themeColor="text1"/>
        </w:rPr>
        <w:t>3．预期成果形式是指学术专著、系列论文、研究报告（含调研、咨询、论证）。</w:t>
      </w:r>
    </w:p>
    <w:p w:rsidR="006D5EE5" w:rsidRPr="00D13A18" w:rsidRDefault="00D13A18" w:rsidP="00D13A18">
      <w:r>
        <w:rPr>
          <w:rFonts w:ascii="楷体" w:eastAsia="楷体" w:hAnsi="楷体" w:hint="eastAsia"/>
          <w:color w:val="000000" w:themeColor="text1"/>
        </w:rPr>
        <w:t xml:space="preserve">4. </w:t>
      </w:r>
      <w:r>
        <w:rPr>
          <w:rFonts w:ascii="楷体" w:eastAsia="楷体" w:hAnsi="楷体" w:hint="eastAsia"/>
          <w:b/>
          <w:bCs/>
          <w:color w:val="000000" w:themeColor="text1"/>
        </w:rPr>
        <w:t>请用最适合的字号和行间距排版，用A4纸双面打印装订。</w:t>
      </w:r>
    </w:p>
    <w:sectPr w:rsidR="006D5EE5" w:rsidRPr="00D13A18" w:rsidSect="00573540">
      <w:footerReference w:type="default" r:id="rId7"/>
      <w:pgSz w:w="11906" w:h="16838"/>
      <w:pgMar w:top="1440" w:right="1800" w:bottom="1440" w:left="1800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A05" w:rsidRDefault="00996A05" w:rsidP="00015145">
      <w:r>
        <w:separator/>
      </w:r>
    </w:p>
  </w:endnote>
  <w:endnote w:type="continuationSeparator" w:id="1">
    <w:p w:rsidR="00996A05" w:rsidRDefault="00996A05" w:rsidP="0001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2188"/>
      <w:docPartObj>
        <w:docPartGallery w:val="Page Numbers (Bottom of Page)"/>
        <w:docPartUnique/>
      </w:docPartObj>
    </w:sdtPr>
    <w:sdtContent>
      <w:p w:rsidR="00573540" w:rsidRDefault="00912D14">
        <w:pPr>
          <w:pStyle w:val="a4"/>
          <w:jc w:val="center"/>
        </w:pPr>
        <w:fldSimple w:instr=" PAGE   \* MERGEFORMAT ">
          <w:r w:rsidR="00D13A18" w:rsidRPr="00D13A18">
            <w:rPr>
              <w:noProof/>
              <w:lang w:val="zh-CN"/>
            </w:rPr>
            <w:t>2</w:t>
          </w:r>
        </w:fldSimple>
      </w:p>
    </w:sdtContent>
  </w:sdt>
  <w:p w:rsidR="00573540" w:rsidRDefault="005735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A05" w:rsidRDefault="00996A05" w:rsidP="00015145">
      <w:r>
        <w:separator/>
      </w:r>
    </w:p>
  </w:footnote>
  <w:footnote w:type="continuationSeparator" w:id="1">
    <w:p w:rsidR="00996A05" w:rsidRDefault="00996A05" w:rsidP="00015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159"/>
    <w:rsid w:val="00014CF3"/>
    <w:rsid w:val="00015145"/>
    <w:rsid w:val="000A0CCB"/>
    <w:rsid w:val="00111F00"/>
    <w:rsid w:val="00133F15"/>
    <w:rsid w:val="00141DEF"/>
    <w:rsid w:val="00167AB2"/>
    <w:rsid w:val="001B0ABA"/>
    <w:rsid w:val="001C1AB6"/>
    <w:rsid w:val="001C2ADE"/>
    <w:rsid w:val="00226F84"/>
    <w:rsid w:val="0023044F"/>
    <w:rsid w:val="002430EA"/>
    <w:rsid w:val="00294335"/>
    <w:rsid w:val="002B72E2"/>
    <w:rsid w:val="002C462D"/>
    <w:rsid w:val="0030210A"/>
    <w:rsid w:val="00341EE0"/>
    <w:rsid w:val="00350E90"/>
    <w:rsid w:val="003511AD"/>
    <w:rsid w:val="00357474"/>
    <w:rsid w:val="00381159"/>
    <w:rsid w:val="003B0A57"/>
    <w:rsid w:val="0040082D"/>
    <w:rsid w:val="00484A63"/>
    <w:rsid w:val="00492C6B"/>
    <w:rsid w:val="004D3F60"/>
    <w:rsid w:val="005023B2"/>
    <w:rsid w:val="00534D9B"/>
    <w:rsid w:val="00573540"/>
    <w:rsid w:val="00672BFF"/>
    <w:rsid w:val="006819C3"/>
    <w:rsid w:val="006D1B16"/>
    <w:rsid w:val="006D5EE5"/>
    <w:rsid w:val="00702636"/>
    <w:rsid w:val="0071282C"/>
    <w:rsid w:val="007F6DE4"/>
    <w:rsid w:val="008005ED"/>
    <w:rsid w:val="00811736"/>
    <w:rsid w:val="00836D4B"/>
    <w:rsid w:val="00846109"/>
    <w:rsid w:val="0087085F"/>
    <w:rsid w:val="008B3B17"/>
    <w:rsid w:val="00912D14"/>
    <w:rsid w:val="009763F5"/>
    <w:rsid w:val="009911CB"/>
    <w:rsid w:val="00996A05"/>
    <w:rsid w:val="00A012A6"/>
    <w:rsid w:val="00A246DE"/>
    <w:rsid w:val="00A276AE"/>
    <w:rsid w:val="00AB44D9"/>
    <w:rsid w:val="00AD390B"/>
    <w:rsid w:val="00B16265"/>
    <w:rsid w:val="00B64565"/>
    <w:rsid w:val="00B67062"/>
    <w:rsid w:val="00BA175F"/>
    <w:rsid w:val="00BA3074"/>
    <w:rsid w:val="00BA4859"/>
    <w:rsid w:val="00BD2447"/>
    <w:rsid w:val="00BD7948"/>
    <w:rsid w:val="00BE4058"/>
    <w:rsid w:val="00C91827"/>
    <w:rsid w:val="00D13A18"/>
    <w:rsid w:val="00D1633F"/>
    <w:rsid w:val="00D3124B"/>
    <w:rsid w:val="00D41BF2"/>
    <w:rsid w:val="00DC60D7"/>
    <w:rsid w:val="00E011A6"/>
    <w:rsid w:val="00E81444"/>
    <w:rsid w:val="00EB7838"/>
    <w:rsid w:val="00ED5FCB"/>
    <w:rsid w:val="00F2085F"/>
    <w:rsid w:val="00F460D1"/>
    <w:rsid w:val="00F805C3"/>
    <w:rsid w:val="00FD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1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7A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7A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A9C7-2E48-4A7C-BE2A-582A37B3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2025-03-05T03:59:00Z</cp:lastPrinted>
  <dcterms:created xsi:type="dcterms:W3CDTF">2025-03-05T03:59:00Z</dcterms:created>
  <dcterms:modified xsi:type="dcterms:W3CDTF">2025-03-05T07:42:00Z</dcterms:modified>
</cp:coreProperties>
</file>